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</w:rPr>
        <w:pict>
          <v:shape id="_x0000_s1025" o:spid="_x0000_s1025" o:spt="75" type="#_x0000_t75" style="position:absolute;left:0pt;margin-left:922pt;margin-top:944pt;height:34pt;width:32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eastAsia"/>
        </w:rPr>
        <w:t>一</w:t>
      </w:r>
      <w:r>
        <w:t>、单项选择题</w:t>
      </w:r>
    </w:p>
    <w:p>
      <w:pPr>
        <w:rPr>
          <w:rFonts w:hint="eastAsia"/>
        </w:rPr>
      </w:pPr>
      <w:r>
        <w:rPr>
          <w:rFonts w:hint="eastAsia"/>
        </w:rPr>
        <w:t xml:space="preserve">1. 3月21日，国家主席习近平乘专机离开北京，应意大利共和国总统马塔雷拉、摩纳哥公国元首阿尔贝二世亲王、法兰西共和国总统马克龙邀请，对上述三国进行国事访问。这说明（  </w:t>
      </w:r>
      <w:r>
        <w:rPr>
          <w:b/>
          <w:color w:val="FF0000"/>
        </w:rPr>
        <w:t>A</w:t>
      </w:r>
      <w:r>
        <w:rPr>
          <w:rFonts w:hint="eastAsia"/>
        </w:rPr>
        <w:t xml:space="preserve">  ）</w:t>
      </w:r>
    </w:p>
    <w:p>
      <w:pPr>
        <w:rPr>
          <w:rFonts w:hint="eastAsia"/>
        </w:rPr>
      </w:pPr>
      <w:r>
        <w:rPr>
          <w:rFonts w:hint="eastAsia"/>
        </w:rPr>
        <w:t xml:space="preserve">①中国积极参与国际事务，追求合作共赢 </w:t>
      </w:r>
    </w:p>
    <w:p>
      <w:pPr>
        <w:rPr>
          <w:rFonts w:hint="eastAsia"/>
        </w:rPr>
      </w:pPr>
      <w:r>
        <w:rPr>
          <w:rFonts w:hint="eastAsia"/>
        </w:rPr>
        <w:t>②加强中欧联系，共建“一带一路”</w:t>
      </w:r>
    </w:p>
    <w:p>
      <w:pPr>
        <w:rPr>
          <w:rFonts w:hint="eastAsia"/>
        </w:rPr>
      </w:pPr>
      <w:r>
        <w:rPr>
          <w:rFonts w:hint="eastAsia"/>
        </w:rPr>
        <w:t xml:space="preserve">③和平与发展的当今时代的两大主题 </w:t>
      </w:r>
    </w:p>
    <w:p>
      <w:pPr>
        <w:rPr>
          <w:rFonts w:hint="eastAsia"/>
        </w:rPr>
      </w:pPr>
      <w:r>
        <w:rPr>
          <w:rFonts w:hint="eastAsia"/>
        </w:rPr>
        <w:t>④世界政治多极化格局已经形成</w:t>
      </w:r>
    </w:p>
    <w:p>
      <w:pPr>
        <w:rPr>
          <w:rFonts w:hint="eastAsia"/>
        </w:rPr>
      </w:pPr>
      <w:r>
        <w:rPr>
          <w:rFonts w:hint="eastAsia"/>
        </w:rPr>
        <w:t xml:space="preserve">A.①②③   B.①②④   </w:t>
      </w:r>
    </w:p>
    <w:p>
      <w:pPr>
        <w:rPr>
          <w:rFonts w:hint="eastAsia"/>
        </w:rPr>
      </w:pPr>
      <w:r>
        <w:rPr>
          <w:rFonts w:hint="eastAsia"/>
        </w:rPr>
        <w:t>C.②③④   D. ①②③④</w:t>
      </w:r>
    </w:p>
    <w:p>
      <w:pPr>
        <w:rPr>
          <w:rFonts w:hint="eastAsia"/>
        </w:rPr>
      </w:pPr>
      <w:r>
        <w:rPr>
          <w:rFonts w:hint="eastAsia"/>
        </w:rPr>
        <w:t xml:space="preserve">2. 民政部发文部署清明祭扫工作，要求切实解决老百姓殡葬方面的操心事、烦心事，大力倡导殡葬移风易俗。这（  </w:t>
      </w:r>
      <w:r>
        <w:rPr>
          <w:b/>
          <w:color w:val="FF0000"/>
        </w:rPr>
        <w:t>D</w:t>
      </w:r>
      <w:r>
        <w:rPr>
          <w:rFonts w:hint="eastAsia"/>
        </w:rPr>
        <w:t xml:space="preserve">  ）</w:t>
      </w:r>
    </w:p>
    <w:p>
      <w:r>
        <w:drawing>
          <wp:inline distT="0" distB="0" distL="0" distR="0">
            <wp:extent cx="3234055" cy="1998345"/>
            <wp:effectExtent l="0" t="0" r="444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0752" cy="2020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①体现了以人民为中心的思想     </w:t>
      </w:r>
    </w:p>
    <w:p>
      <w:pPr>
        <w:rPr>
          <w:rFonts w:hint="eastAsia"/>
        </w:rPr>
      </w:pPr>
      <w:r>
        <w:rPr>
          <w:rFonts w:hint="eastAsia"/>
        </w:rPr>
        <w:t>②有利于提高公民科学文化素养</w:t>
      </w:r>
    </w:p>
    <w:p>
      <w:pPr>
        <w:rPr>
          <w:rFonts w:hint="eastAsia"/>
        </w:rPr>
      </w:pPr>
      <w:r>
        <w:rPr>
          <w:rFonts w:hint="eastAsia"/>
        </w:rPr>
        <w:t xml:space="preserve">③有利于移风易俗，传承优秀传统文化   </w:t>
      </w:r>
    </w:p>
    <w:p>
      <w:pPr>
        <w:rPr>
          <w:rFonts w:hint="eastAsia"/>
        </w:rPr>
      </w:pPr>
      <w:r>
        <w:rPr>
          <w:rFonts w:hint="eastAsia"/>
        </w:rPr>
        <w:t>④建设高效政府，为人民服务</w:t>
      </w:r>
    </w:p>
    <w:p>
      <w:pPr>
        <w:rPr>
          <w:rFonts w:hint="eastAsia"/>
        </w:rPr>
      </w:pPr>
      <w:r>
        <w:rPr>
          <w:rFonts w:hint="eastAsia"/>
        </w:rPr>
        <w:t>A.①②③   B.</w:t>
      </w:r>
      <w:r>
        <w:t xml:space="preserve"> </w:t>
      </w:r>
      <w:r>
        <w:rPr>
          <w:rFonts w:hint="eastAsia"/>
        </w:rPr>
        <w:t xml:space="preserve">①②④ </w:t>
      </w:r>
    </w:p>
    <w:p>
      <w:pPr>
        <w:rPr>
          <w:rFonts w:hint="eastAsia"/>
        </w:rPr>
      </w:pPr>
      <w:r>
        <w:rPr>
          <w:rFonts w:hint="eastAsia"/>
        </w:rPr>
        <w:t>C.②③④   D. ①③④</w:t>
      </w:r>
    </w:p>
    <w:p>
      <w:pPr>
        <w:rPr>
          <w:rFonts w:hint="eastAsia"/>
        </w:rPr>
      </w:pPr>
      <w:r>
        <w:rPr>
          <w:rFonts w:hint="eastAsia"/>
        </w:rPr>
        <w:t xml:space="preserve">3. 贵州省原副省长蒲波受贿案21日在南京中院一审开庭，蒲波被控受贿7126万余元。这体现了（  </w:t>
      </w:r>
      <w:r>
        <w:rPr>
          <w:b/>
          <w:color w:val="FF0000"/>
        </w:rPr>
        <w:t>B</w:t>
      </w:r>
      <w:r>
        <w:rPr>
          <w:rFonts w:hint="eastAsia"/>
        </w:rPr>
        <w:t xml:space="preserve">  ）</w:t>
      </w:r>
    </w:p>
    <w:p>
      <w:pPr>
        <w:rPr>
          <w:rFonts w:hint="eastAsia"/>
        </w:rPr>
      </w:pPr>
      <w:r>
        <w:rPr>
          <w:rFonts w:hint="eastAsia"/>
        </w:rPr>
        <w:t xml:space="preserve">①依法治国   </w:t>
      </w:r>
    </w:p>
    <w:p>
      <w:pPr>
        <w:rPr>
          <w:rFonts w:hint="eastAsia"/>
        </w:rPr>
      </w:pPr>
      <w:r>
        <w:rPr>
          <w:rFonts w:hint="eastAsia"/>
        </w:rPr>
        <w:t xml:space="preserve">②从严治党   </w:t>
      </w:r>
    </w:p>
    <w:p>
      <w:pPr>
        <w:rPr>
          <w:rFonts w:hint="eastAsia"/>
        </w:rPr>
      </w:pPr>
      <w:r>
        <w:rPr>
          <w:rFonts w:hint="eastAsia"/>
        </w:rPr>
        <w:t xml:space="preserve">③领导干部违法罪加一等    </w:t>
      </w:r>
    </w:p>
    <w:p>
      <w:pPr>
        <w:rPr>
          <w:rFonts w:hint="eastAsia"/>
        </w:rPr>
      </w:pPr>
      <w:r>
        <w:rPr>
          <w:rFonts w:hint="eastAsia"/>
        </w:rPr>
        <w:t>④法律面前人人平等</w:t>
      </w:r>
    </w:p>
    <w:p>
      <w:pPr>
        <w:rPr>
          <w:rFonts w:hint="eastAsia"/>
        </w:rPr>
      </w:pPr>
      <w:r>
        <w:rPr>
          <w:rFonts w:hint="eastAsia"/>
        </w:rPr>
        <w:t xml:space="preserve">A.①②③  B.①②④   </w:t>
      </w:r>
    </w:p>
    <w:p>
      <w:pPr>
        <w:rPr>
          <w:rFonts w:hint="eastAsia"/>
        </w:rPr>
      </w:pPr>
      <w:r>
        <w:rPr>
          <w:rFonts w:hint="eastAsia"/>
        </w:rPr>
        <w:t>C.②③④  D. ①②③④</w:t>
      </w:r>
    </w:p>
    <w:p>
      <w:pPr>
        <w:rPr>
          <w:rFonts w:hint="eastAsia"/>
        </w:rPr>
      </w:pPr>
      <w:r>
        <w:rPr>
          <w:rFonts w:hint="eastAsia"/>
        </w:rPr>
        <w:t xml:space="preserve">4. 网民魏某涛恶意辱骂为救落水女子牺牲的苏州消防员刘磊，被行政拘留10日。魏某涛的行为属于（ </w:t>
      </w:r>
      <w:r>
        <w:rPr>
          <w:b/>
          <w:color w:val="FF0000"/>
        </w:rPr>
        <w:t>C</w:t>
      </w:r>
      <w:r>
        <w:rPr>
          <w:rFonts w:hint="eastAsia"/>
        </w:rPr>
        <w:t xml:space="preserve"> ）</w:t>
      </w:r>
    </w:p>
    <w:p>
      <w:pPr>
        <w:rPr>
          <w:rFonts w:hint="eastAsia"/>
        </w:rPr>
      </w:pPr>
      <w:r>
        <w:rPr>
          <w:rFonts w:hint="eastAsia"/>
        </w:rPr>
        <w:t xml:space="preserve">①一般违法行为   </w:t>
      </w:r>
    </w:p>
    <w:p>
      <w:pPr>
        <w:rPr>
          <w:rFonts w:hint="eastAsia"/>
        </w:rPr>
      </w:pPr>
      <w:r>
        <w:rPr>
          <w:rFonts w:hint="eastAsia"/>
        </w:rPr>
        <w:t xml:space="preserve">②刑事违法行为    </w:t>
      </w:r>
    </w:p>
    <w:p>
      <w:pPr>
        <w:rPr>
          <w:rFonts w:hint="eastAsia"/>
        </w:rPr>
      </w:pPr>
      <w:r>
        <w:rPr>
          <w:rFonts w:hint="eastAsia"/>
        </w:rPr>
        <w:t xml:space="preserve">③行政违法行为   </w:t>
      </w:r>
    </w:p>
    <w:p>
      <w:pPr>
        <w:rPr>
          <w:rFonts w:hint="eastAsia"/>
        </w:rPr>
      </w:pPr>
      <w:r>
        <w:rPr>
          <w:rFonts w:hint="eastAsia"/>
        </w:rPr>
        <w:t>④民事违法行为</w:t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t xml:space="preserve"> </w:t>
      </w:r>
      <w:r>
        <w:rPr>
          <w:rFonts w:hint="eastAsia"/>
        </w:rPr>
        <w:t xml:space="preserve">①②   B. ②③   </w:t>
      </w:r>
    </w:p>
    <w:p>
      <w:pPr>
        <w:rPr>
          <w:rFonts w:hint="eastAsia"/>
        </w:rPr>
      </w:pPr>
      <w:r>
        <w:rPr>
          <w:rFonts w:hint="eastAsia"/>
        </w:rPr>
        <w:t xml:space="preserve">C. ①③  </w:t>
      </w:r>
      <w:r>
        <w:t xml:space="preserve"> </w:t>
      </w:r>
      <w:r>
        <w:rPr>
          <w:rFonts w:hint="eastAsia"/>
        </w:rPr>
        <w:t>D.</w:t>
      </w:r>
      <w:r>
        <w:t xml:space="preserve"> </w:t>
      </w:r>
      <w:r>
        <w:rPr>
          <w:rFonts w:hint="eastAsia"/>
        </w:rPr>
        <w:t>③④</w:t>
      </w:r>
    </w:p>
    <w:p>
      <w:pPr>
        <w:rPr>
          <w:rFonts w:hint="eastAsia"/>
        </w:rPr>
      </w:pPr>
      <w:r>
        <w:rPr>
          <w:rFonts w:hint="eastAsia"/>
        </w:rPr>
        <w:t xml:space="preserve">5. 四川六年级学生徐彬洋从一年级就照顾身患肌无力的同学张泽，倒水、交作业、上厕所，已持续六年。徐彬洋和张泽真挚的友情表现在（  </w:t>
      </w:r>
      <w:r>
        <w:rPr>
          <w:b/>
          <w:color w:val="FF0000"/>
        </w:rPr>
        <w:t>A</w:t>
      </w:r>
      <w:r>
        <w:rPr>
          <w:rFonts w:hint="eastAsia"/>
        </w:rPr>
        <w:t xml:space="preserve">  ） </w:t>
      </w:r>
    </w:p>
    <w:p>
      <w:r>
        <w:drawing>
          <wp:inline distT="0" distB="0" distL="0" distR="0">
            <wp:extent cx="3256280" cy="2210435"/>
            <wp:effectExtent l="0" t="0" r="127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2161" cy="221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A．能为朋友排解烦恼、分担不幸    </w:t>
      </w:r>
    </w:p>
    <w:p>
      <w:pPr>
        <w:rPr>
          <w:rFonts w:hint="eastAsia"/>
        </w:rPr>
      </w:pPr>
      <w:r>
        <w:rPr>
          <w:rFonts w:hint="eastAsia"/>
        </w:rPr>
        <w:t xml:space="preserve">B．能坦率地对朋友进行批评   </w:t>
      </w:r>
    </w:p>
    <w:p>
      <w:pPr>
        <w:rPr>
          <w:rFonts w:hint="eastAsia"/>
        </w:rPr>
      </w:pPr>
      <w:r>
        <w:rPr>
          <w:rFonts w:hint="eastAsia"/>
        </w:rPr>
        <w:t xml:space="preserve">C．能与朋友共享快乐          </w:t>
      </w:r>
    </w:p>
    <w:p>
      <w:pPr>
        <w:rPr>
          <w:rFonts w:hint="eastAsia"/>
        </w:rPr>
      </w:pPr>
      <w:r>
        <w:rPr>
          <w:rFonts w:hint="eastAsia"/>
        </w:rPr>
        <w:t>D．永远都是“你好、我好、大家好”</w:t>
      </w:r>
    </w:p>
    <w:p>
      <w:pPr>
        <w:rPr>
          <w:rFonts w:hint="eastAsia"/>
        </w:rPr>
      </w:pPr>
      <w:r>
        <w:t>6</w:t>
      </w:r>
      <w:r>
        <w:rPr>
          <w:rFonts w:hint="eastAsia"/>
        </w:rPr>
        <w:t xml:space="preserve">、3月20日，人社部、财政部联合下发通知，2019年继续统一调整企业和机关事业单位退休人员基本养老金，总体上调5%左右。预计将有1.18亿名退休人员受益。国家调整企业退休人员基本养老金（ </w:t>
      </w:r>
      <w:r>
        <w:rPr>
          <w:b/>
          <w:color w:val="FF0000"/>
        </w:rPr>
        <w:t>A</w:t>
      </w:r>
      <w:r>
        <w:rPr>
          <w:rFonts w:hint="eastAsia"/>
        </w:rPr>
        <w:t xml:space="preserve"> ）</w:t>
      </w:r>
    </w:p>
    <w:p>
      <w:r>
        <w:drawing>
          <wp:inline distT="0" distB="0" distL="0" distR="0">
            <wp:extent cx="2985770" cy="1507490"/>
            <wp:effectExtent l="0" t="0" r="508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0669" cy="1520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①体现公民享有物质保障权</w:t>
      </w:r>
    </w:p>
    <w:p>
      <w:pPr>
        <w:rPr>
          <w:rFonts w:hint="eastAsia"/>
        </w:rPr>
      </w:pPr>
      <w:r>
        <w:rPr>
          <w:rFonts w:hint="eastAsia"/>
        </w:rPr>
        <w:t>②有利于构建社会主义和谐社会</w:t>
      </w:r>
    </w:p>
    <w:p>
      <w:pPr>
        <w:rPr>
          <w:rFonts w:hint="eastAsia"/>
        </w:rPr>
      </w:pPr>
      <w:r>
        <w:rPr>
          <w:rFonts w:hint="eastAsia"/>
        </w:rPr>
        <w:t>③有利于快速建成全面小康社会</w:t>
      </w:r>
    </w:p>
    <w:p>
      <w:pPr>
        <w:rPr>
          <w:rFonts w:hint="eastAsia"/>
        </w:rPr>
      </w:pPr>
      <w:r>
        <w:rPr>
          <w:rFonts w:hint="eastAsia"/>
        </w:rPr>
        <w:t>④是改善民生的重中之重</w:t>
      </w:r>
    </w:p>
    <w:p>
      <w:pPr>
        <w:rPr>
          <w:rFonts w:hint="eastAsia"/>
        </w:rPr>
      </w:pPr>
      <w:r>
        <w:rPr>
          <w:rFonts w:hint="eastAsia"/>
        </w:rPr>
        <w:t xml:space="preserve">A、①②   B、③④ </w:t>
      </w:r>
    </w:p>
    <w:p>
      <w:pPr>
        <w:rPr>
          <w:rFonts w:hint="eastAsia"/>
        </w:rPr>
      </w:pPr>
      <w:r>
        <w:rPr>
          <w:rFonts w:hint="eastAsia"/>
        </w:rPr>
        <w:t xml:space="preserve">C、①③   D、②④ </w:t>
      </w:r>
    </w:p>
    <w:p>
      <w:pPr>
        <w:rPr>
          <w:rFonts w:hint="eastAsia"/>
        </w:rPr>
      </w:pPr>
      <w:r>
        <w:t>7</w:t>
      </w:r>
      <w:r>
        <w:rPr>
          <w:rFonts w:hint="eastAsia"/>
        </w:rPr>
        <w:t xml:space="preserve">、唤起公众的节水意识、加强水资源保护，是“世界水日”设立的宗旨。设立这一宗旨的原因是（  </w:t>
      </w:r>
      <w:r>
        <w:rPr>
          <w:b/>
          <w:color w:val="FF0000"/>
        </w:rPr>
        <w:t>D</w:t>
      </w:r>
      <w:r>
        <w:rPr>
          <w:rFonts w:hint="eastAsia"/>
        </w:rPr>
        <w:t xml:space="preserve">  ）</w:t>
      </w:r>
    </w:p>
    <w:p>
      <w:r>
        <w:drawing>
          <wp:inline distT="0" distB="0" distL="0" distR="0">
            <wp:extent cx="1724025" cy="1221105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2121" cy="123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①水是生命之源，是人类赖以生存和发展的重要资源</w:t>
      </w:r>
    </w:p>
    <w:p>
      <w:pPr>
        <w:rPr>
          <w:rFonts w:hint="eastAsia"/>
        </w:rPr>
      </w:pPr>
      <w:r>
        <w:rPr>
          <w:rFonts w:hint="eastAsia"/>
        </w:rPr>
        <w:t>②我国水资源消耗高、利用率偏低，淡水资源紧缺</w:t>
      </w:r>
    </w:p>
    <w:p>
      <w:pPr>
        <w:rPr>
          <w:rFonts w:hint="eastAsia"/>
        </w:rPr>
      </w:pPr>
      <w:r>
        <w:rPr>
          <w:rFonts w:hint="eastAsia"/>
        </w:rPr>
        <w:t>③有利于贯彻绿水青山就是金山银山的理念</w:t>
      </w:r>
    </w:p>
    <w:p>
      <w:pPr>
        <w:rPr>
          <w:rFonts w:hint="eastAsia"/>
        </w:rPr>
      </w:pPr>
      <w:r>
        <w:rPr>
          <w:rFonts w:hint="eastAsia"/>
        </w:rPr>
        <w:t>④人类的美丽生态需要水资源的涵养</w:t>
      </w:r>
    </w:p>
    <w:p>
      <w:pPr>
        <w:rPr>
          <w:rFonts w:hint="eastAsia"/>
        </w:rPr>
      </w:pPr>
      <w:r>
        <w:rPr>
          <w:rFonts w:hint="eastAsia"/>
        </w:rPr>
        <w:t xml:space="preserve">A、②③④  B、①②③ </w:t>
      </w:r>
    </w:p>
    <w:p>
      <w:pPr>
        <w:rPr>
          <w:rFonts w:hint="eastAsia"/>
        </w:rPr>
      </w:pPr>
      <w:r>
        <w:rPr>
          <w:rFonts w:hint="eastAsia"/>
        </w:rPr>
        <w:t>C、①③④  D、①②③④</w:t>
      </w:r>
    </w:p>
    <w:p>
      <w:pPr>
        <w:rPr>
          <w:rFonts w:hint="eastAsia"/>
        </w:rPr>
      </w:pPr>
      <w:r>
        <w:t>8</w:t>
      </w:r>
      <w:r>
        <w:rPr>
          <w:rFonts w:hint="eastAsia"/>
        </w:rPr>
        <w:t xml:space="preserve">、中央广播电视总台制作的《平“语”近人---习近平喜欢的典故》（意大利语版）21日起在意大利开播上线，并在全球意语国家和地区同步播出。《平“语”近人》在外国的开播，说明了（  </w:t>
      </w:r>
      <w:r>
        <w:rPr>
          <w:b/>
          <w:color w:val="FF0000"/>
        </w:rPr>
        <w:t>B</w:t>
      </w:r>
      <w:r>
        <w:rPr>
          <w:rFonts w:hint="eastAsia"/>
        </w:rPr>
        <w:t xml:space="preserve">   ）</w:t>
      </w:r>
    </w:p>
    <w:p>
      <w:pPr>
        <w:rPr>
          <w:rFonts w:hint="eastAsia"/>
        </w:rPr>
      </w:pPr>
      <w:r>
        <w:rPr>
          <w:rFonts w:hint="eastAsia"/>
        </w:rPr>
        <w:t>①中国在国际舞台上起着领导作用</w:t>
      </w:r>
    </w:p>
    <w:p>
      <w:pPr>
        <w:rPr>
          <w:rFonts w:hint="eastAsia"/>
        </w:rPr>
      </w:pPr>
      <w:r>
        <w:rPr>
          <w:rFonts w:hint="eastAsia"/>
        </w:rPr>
        <w:t>②不同文化之日是息息相通的</w:t>
      </w:r>
    </w:p>
    <w:p>
      <w:pPr>
        <w:rPr>
          <w:rFonts w:hint="eastAsia"/>
        </w:rPr>
      </w:pPr>
      <w:r>
        <w:rPr>
          <w:rFonts w:hint="eastAsia"/>
        </w:rPr>
        <w:t>③中华文化的国际影响力不断增强</w:t>
      </w:r>
    </w:p>
    <w:p>
      <w:pPr>
        <w:rPr>
          <w:rFonts w:hint="eastAsia"/>
        </w:rPr>
      </w:pPr>
      <w:r>
        <w:rPr>
          <w:rFonts w:hint="eastAsia"/>
        </w:rPr>
        <w:t>④国家之间在经济领域的合作越来越强</w:t>
      </w:r>
    </w:p>
    <w:p>
      <w:pPr>
        <w:rPr>
          <w:rFonts w:hint="eastAsia"/>
        </w:rPr>
      </w:pPr>
      <w:r>
        <w:rPr>
          <w:rFonts w:hint="eastAsia"/>
        </w:rPr>
        <w:t xml:space="preserve">A、①②  B、②③ </w:t>
      </w:r>
    </w:p>
    <w:p>
      <w:pPr>
        <w:rPr>
          <w:rFonts w:hint="eastAsia"/>
        </w:rPr>
      </w:pPr>
      <w:r>
        <w:rPr>
          <w:rFonts w:hint="eastAsia"/>
        </w:rPr>
        <w:t>C、①③  D、①④</w:t>
      </w:r>
    </w:p>
    <w:p>
      <w:pPr>
        <w:rPr>
          <w:rFonts w:hint="eastAsia"/>
        </w:rPr>
      </w:pPr>
      <w:r>
        <w:t>9</w:t>
      </w:r>
      <w:r>
        <w:rPr>
          <w:rFonts w:hint="eastAsia"/>
        </w:rPr>
        <w:t xml:space="preserve">、首款故宫互动解谜游戏书《谜宫·如意琳琅图籍》众筹期间反响火爆，仅预售就超12万册；首套聚焦故宫二十四节气的本土绘本高踞畅销书排行榜，吸引一批小读者带书“进宫”打卡；《故宫日历》等普及古代书画器物的现象级日历书，在同类题材中尤为突出……有着600多年历史的故宫，如今已成图书出版界炙手可热的顶级IP。“故宫周边”读物拥有“爆款体质”的原因有（  </w:t>
      </w:r>
      <w:r>
        <w:rPr>
          <w:b/>
          <w:color w:val="FF0000"/>
        </w:rPr>
        <w:t>B</w:t>
      </w:r>
      <w:r>
        <w:rPr>
          <w:rFonts w:hint="eastAsia"/>
        </w:rPr>
        <w:t xml:space="preserve">  ）</w:t>
      </w:r>
    </w:p>
    <w:p>
      <w:r>
        <w:drawing>
          <wp:inline distT="0" distB="0" distL="0" distR="0">
            <wp:extent cx="3549650" cy="236728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1676" cy="2375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①从传统文化中获取灵感、将故宫魅力融入产品细节中</w:t>
      </w:r>
    </w:p>
    <w:p>
      <w:pPr>
        <w:rPr>
          <w:rFonts w:hint="eastAsia"/>
        </w:rPr>
      </w:pPr>
      <w:r>
        <w:rPr>
          <w:rFonts w:hint="eastAsia"/>
        </w:rPr>
        <w:t>②以创意互动形式将故宫传统文化融入书籍，吸引年轻人亲近</w:t>
      </w:r>
    </w:p>
    <w:p>
      <w:pPr>
        <w:rPr>
          <w:rFonts w:hint="eastAsia"/>
        </w:rPr>
      </w:pPr>
      <w:r>
        <w:rPr>
          <w:rFonts w:hint="eastAsia"/>
        </w:rPr>
        <w:t>③对流行元素进行简单的拼贴，对历史知识进行一股脑的“大杂烩”</w:t>
      </w:r>
    </w:p>
    <w:p>
      <w:pPr>
        <w:rPr>
          <w:rFonts w:hint="eastAsia"/>
        </w:rPr>
      </w:pPr>
      <w:r>
        <w:rPr>
          <w:rFonts w:hint="eastAsia"/>
        </w:rPr>
        <w:t>④善于捕捉不同年龄层需求，找到与大众情感共振的切入点</w:t>
      </w:r>
    </w:p>
    <w:p>
      <w:pPr>
        <w:rPr>
          <w:rFonts w:hint="eastAsia"/>
        </w:rPr>
      </w:pPr>
      <w:r>
        <w:rPr>
          <w:rFonts w:hint="eastAsia"/>
        </w:rPr>
        <w:t xml:space="preserve">A、①②③④    B、①②④ </w:t>
      </w:r>
    </w:p>
    <w:p>
      <w:pPr>
        <w:rPr>
          <w:rFonts w:hint="eastAsia"/>
        </w:rPr>
      </w:pPr>
      <w:r>
        <w:rPr>
          <w:rFonts w:hint="eastAsia"/>
        </w:rPr>
        <w:t xml:space="preserve">C、②③④      D、①③④  </w:t>
      </w:r>
    </w:p>
    <w:p>
      <w:pPr>
        <w:rPr>
          <w:rFonts w:hint="eastAsia"/>
        </w:rPr>
      </w:pPr>
      <w:r>
        <w:t>10</w:t>
      </w:r>
      <w:r>
        <w:rPr>
          <w:rFonts w:hint="eastAsia"/>
        </w:rPr>
        <w:t xml:space="preserve">、万建林是南昌方大特钢轧钢厂工人，妻子李月兰也是这家钢厂的行车工，自2002年第一次献血至今，夫妻二人累计献血219次，献血量达7.51万毫升。如果按救治一名病患需用400毫升血液计算，共可救助180人次。对于万建林夫妻的行为下列看法错误的是（ </w:t>
      </w:r>
      <w:r>
        <w:rPr>
          <w:b/>
          <w:color w:val="FF0000"/>
        </w:rPr>
        <w:t>B</w:t>
      </w:r>
      <w:r>
        <w:rPr>
          <w:rFonts w:hint="eastAsia"/>
        </w:rPr>
        <w:t xml:space="preserve"> ）</w:t>
      </w:r>
    </w:p>
    <w:p>
      <w:r>
        <w:drawing>
          <wp:inline distT="0" distB="0" distL="0" distR="0">
            <wp:extent cx="3367405" cy="2244725"/>
            <wp:effectExtent l="0" t="0" r="4445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9106" cy="2252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A、服务社会、回报社会的行为</w:t>
      </w:r>
    </w:p>
    <w:p>
      <w:pPr>
        <w:rPr>
          <w:rFonts w:hint="eastAsia"/>
        </w:rPr>
      </w:pPr>
      <w:r>
        <w:rPr>
          <w:rFonts w:hint="eastAsia"/>
        </w:rPr>
        <w:t>B、体现了敬业的社会主义价值观</w:t>
      </w:r>
    </w:p>
    <w:p>
      <w:pPr>
        <w:rPr>
          <w:rFonts w:hint="eastAsia"/>
        </w:rPr>
      </w:pPr>
      <w:r>
        <w:rPr>
          <w:rFonts w:hint="eastAsia"/>
        </w:rPr>
        <w:t>C、具有不计较代价与回报的奉献精神</w:t>
      </w:r>
    </w:p>
    <w:p>
      <w:r>
        <w:rPr>
          <w:rFonts w:hint="eastAsia"/>
        </w:rPr>
        <w:t>D、珍爱生命，实现了人生价值</w:t>
      </w:r>
    </w:p>
    <w:p>
      <w:pPr>
        <w:rPr>
          <w:rFonts w:hint="eastAsia"/>
        </w:rPr>
      </w:pPr>
      <w:r>
        <w:t>1</w:t>
      </w:r>
      <w:r>
        <w:rPr>
          <w:rFonts w:hint="eastAsia"/>
        </w:rPr>
        <w:t xml:space="preserve">1、对于美方日前大肆渲染的所谓“中国威胁”，国防部新闻发言人吴谦22日作出回应：美方言论罔顾事实，渲染“中国军事威胁论”，充斥着“零和”博弈的冷战思维，不利于中美两国和两军关系健康发展，我们对此表示坚决反对。下列能驳斥“中国威胁论”的观点有（  </w:t>
      </w:r>
      <w:r>
        <w:rPr>
          <w:b/>
          <w:color w:val="FF0000"/>
        </w:rPr>
        <w:t>A</w:t>
      </w:r>
      <w:r>
        <w:rPr>
          <w:rFonts w:hint="eastAsia"/>
        </w:rPr>
        <w:t xml:space="preserve"> ）</w:t>
      </w:r>
    </w:p>
    <w:p>
      <w:pPr>
        <w:rPr>
          <w:rFonts w:hint="eastAsia"/>
        </w:rPr>
      </w:pPr>
      <w:r>
        <w:rPr>
          <w:rFonts w:hint="eastAsia"/>
        </w:rPr>
        <w:t>①中国坚持独立自主和平外交政策</w:t>
      </w:r>
    </w:p>
    <w:p>
      <w:pPr>
        <w:rPr>
          <w:rFonts w:hint="eastAsia"/>
        </w:rPr>
      </w:pPr>
      <w:r>
        <w:rPr>
          <w:rFonts w:hint="eastAsia"/>
        </w:rPr>
        <w:t>②中国是联合国安理会常任理事国之一</w:t>
      </w:r>
    </w:p>
    <w:p>
      <w:pPr>
        <w:rPr>
          <w:rFonts w:hint="eastAsia"/>
        </w:rPr>
      </w:pPr>
      <w:r>
        <w:rPr>
          <w:rFonts w:hint="eastAsia"/>
        </w:rPr>
        <w:t>③中华民族是一个爱好和平的民族</w:t>
      </w:r>
    </w:p>
    <w:p>
      <w:pPr>
        <w:rPr>
          <w:rFonts w:hint="eastAsia"/>
        </w:rPr>
      </w:pPr>
      <w:r>
        <w:rPr>
          <w:rFonts w:hint="eastAsia"/>
        </w:rPr>
        <w:t>④全球化让所有国家之间联系加强</w:t>
      </w:r>
    </w:p>
    <w:p>
      <w:pPr>
        <w:rPr>
          <w:rFonts w:hint="eastAsia"/>
        </w:rPr>
      </w:pPr>
      <w:r>
        <w:rPr>
          <w:rFonts w:hint="eastAsia"/>
        </w:rPr>
        <w:t>A、①②③   B、②③④</w:t>
      </w:r>
    </w:p>
    <w:p>
      <w:pPr>
        <w:rPr>
          <w:rFonts w:hint="eastAsia"/>
        </w:rPr>
      </w:pPr>
      <w:r>
        <w:rPr>
          <w:rFonts w:hint="eastAsia"/>
        </w:rPr>
        <w:t>C、①③④   D、①②④</w:t>
      </w:r>
    </w:p>
    <w:p>
      <w:pPr>
        <w:rPr>
          <w:rFonts w:hint="eastAsia"/>
        </w:rPr>
      </w:pPr>
      <w:r>
        <w:t>1</w:t>
      </w:r>
      <w:r>
        <w:rPr>
          <w:rFonts w:hint="eastAsia"/>
        </w:rPr>
        <w:t xml:space="preserve">2、最高检消息，今年将加大对电信网络诈骗、暴力伤医、黄赌毒、盗拐骗、传销以及侵害个人信息等犯罪打击力。这是因为（ </w:t>
      </w:r>
      <w:r>
        <w:rPr>
          <w:b/>
          <w:color w:val="FF0000"/>
        </w:rPr>
        <w:t>A</w:t>
      </w:r>
      <w:r>
        <w:rPr>
          <w:rFonts w:hint="eastAsia"/>
        </w:rPr>
        <w:t xml:space="preserve"> ）</w:t>
      </w:r>
    </w:p>
    <w:p>
      <w:r>
        <w:drawing>
          <wp:inline distT="0" distB="0" distL="0" distR="0">
            <wp:extent cx="3234690" cy="3049905"/>
            <wp:effectExtent l="0" t="0" r="381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1882" cy="305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①这些行为具有严重的社会危害性</w:t>
      </w:r>
    </w:p>
    <w:p>
      <w:pPr>
        <w:rPr>
          <w:rFonts w:hint="eastAsia"/>
        </w:rPr>
      </w:pPr>
      <w:r>
        <w:rPr>
          <w:rFonts w:hint="eastAsia"/>
        </w:rPr>
        <w:t>②这些行为都触犯了国家的宪法</w:t>
      </w:r>
    </w:p>
    <w:p>
      <w:pPr>
        <w:rPr>
          <w:rFonts w:hint="eastAsia"/>
        </w:rPr>
      </w:pPr>
      <w:r>
        <w:rPr>
          <w:rFonts w:hint="eastAsia"/>
        </w:rPr>
        <w:t>③法律制定的目的是为了惩罚犯罪</w:t>
      </w:r>
    </w:p>
    <w:p>
      <w:pPr>
        <w:rPr>
          <w:rFonts w:hint="eastAsia"/>
        </w:rPr>
      </w:pPr>
      <w:r>
        <w:rPr>
          <w:rFonts w:hint="eastAsia"/>
        </w:rPr>
        <w:t>④这些行为都损害了人民的利益</w:t>
      </w:r>
    </w:p>
    <w:p>
      <w:pPr>
        <w:rPr>
          <w:rFonts w:hint="eastAsia"/>
        </w:rPr>
      </w:pPr>
      <w:r>
        <w:rPr>
          <w:rFonts w:hint="eastAsia"/>
        </w:rPr>
        <w:t xml:space="preserve">A、①④   B、②③ </w:t>
      </w:r>
    </w:p>
    <w:p>
      <w:pPr>
        <w:rPr>
          <w:rFonts w:hint="eastAsia"/>
        </w:rPr>
      </w:pPr>
      <w:r>
        <w:rPr>
          <w:rFonts w:hint="eastAsia"/>
        </w:rPr>
        <w:t>C、②④   D、①③</w:t>
      </w:r>
    </w:p>
    <w:p>
      <w:pPr>
        <w:rPr>
          <w:rFonts w:hint="eastAsia"/>
        </w:rPr>
      </w:pPr>
      <w:r>
        <w:t>1</w:t>
      </w:r>
      <w:r>
        <w:rPr>
          <w:rFonts w:hint="eastAsia"/>
        </w:rPr>
        <w:t xml:space="preserve">3、截至3月22日，江苏响水爆炸事故已造成62人死亡、28人失踪。习近平对“3·21”爆炸事故作出重要指示，要求全力抢险救援，深刻吸取教训，坚决防范重特大事故发生。这是因为（ </w:t>
      </w:r>
      <w:r>
        <w:rPr>
          <w:b/>
          <w:color w:val="FF0000"/>
        </w:rPr>
        <w:t>D</w:t>
      </w:r>
      <w:r>
        <w:rPr>
          <w:rFonts w:hint="eastAsia"/>
        </w:rPr>
        <w:t xml:space="preserve"> ）</w:t>
      </w:r>
    </w:p>
    <w:p>
      <w:r>
        <w:drawing>
          <wp:inline distT="0" distB="0" distL="0" distR="0">
            <wp:extent cx="3401695" cy="1991995"/>
            <wp:effectExtent l="0" t="0" r="8255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4750" cy="2000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①生命健康权利是最基本权利</w:t>
      </w:r>
    </w:p>
    <w:p>
      <w:pPr>
        <w:rPr>
          <w:rFonts w:hint="eastAsia"/>
        </w:rPr>
      </w:pPr>
      <w:r>
        <w:rPr>
          <w:rFonts w:hint="eastAsia"/>
        </w:rPr>
        <w:t>②生命是宝贵的也是脆弱的</w:t>
      </w:r>
    </w:p>
    <w:p>
      <w:pPr>
        <w:rPr>
          <w:rFonts w:hint="eastAsia"/>
        </w:rPr>
      </w:pPr>
      <w:r>
        <w:rPr>
          <w:rFonts w:hint="eastAsia"/>
        </w:rPr>
        <w:t>③人的生命是最宝贵的财富</w:t>
      </w:r>
    </w:p>
    <w:p>
      <w:pPr>
        <w:rPr>
          <w:rFonts w:hint="eastAsia"/>
        </w:rPr>
      </w:pPr>
      <w:r>
        <w:rPr>
          <w:rFonts w:hint="eastAsia"/>
        </w:rPr>
        <w:t>④党的宗旨是全心全意为人民服务</w:t>
      </w:r>
    </w:p>
    <w:p>
      <w:pPr>
        <w:rPr>
          <w:rFonts w:hint="eastAsia"/>
        </w:rPr>
      </w:pPr>
      <w:r>
        <w:rPr>
          <w:rFonts w:hint="eastAsia"/>
        </w:rPr>
        <w:t xml:space="preserve">A、①④   B、②③ </w:t>
      </w:r>
    </w:p>
    <w:p>
      <w:pPr>
        <w:rPr>
          <w:rFonts w:hint="eastAsia"/>
        </w:rPr>
      </w:pPr>
      <w:r>
        <w:rPr>
          <w:rFonts w:hint="eastAsia"/>
        </w:rPr>
        <w:t xml:space="preserve">C、①③   D、②④ </w:t>
      </w:r>
    </w:p>
    <w:p>
      <w:pPr>
        <w:rPr>
          <w:rFonts w:hint="eastAsia"/>
        </w:rPr>
      </w:pPr>
      <w:r>
        <w:t>1</w:t>
      </w:r>
      <w:r>
        <w:rPr>
          <w:rFonts w:hint="eastAsia"/>
        </w:rPr>
        <w:t xml:space="preserve">4、浙江一小学生在玩手机时，被人用“福利返现”的套路骗走了988元。受骗后她化愤怒为素材，写了一篇作文详述被骗经过并报案。这篇充满童稚的作文金句频出，她的“受骗文”很快刷爆网络。这位小学生值得我们学习的有（  </w:t>
      </w:r>
      <w:r>
        <w:rPr>
          <w:b/>
          <w:color w:val="FF0000"/>
        </w:rPr>
        <w:t>B</w:t>
      </w:r>
      <w:r>
        <w:rPr>
          <w:rFonts w:hint="eastAsia"/>
        </w:rPr>
        <w:t xml:space="preserve"> ）</w:t>
      </w:r>
    </w:p>
    <w:p>
      <w:pPr>
        <w:rPr>
          <w:rFonts w:hint="eastAsia"/>
        </w:rPr>
      </w:pPr>
      <w:r>
        <w:rPr>
          <w:rFonts w:hint="eastAsia"/>
        </w:rPr>
        <w:t>①运用精神升华法调控负面情绪</w:t>
      </w:r>
    </w:p>
    <w:p>
      <w:pPr>
        <w:rPr>
          <w:rFonts w:hint="eastAsia"/>
        </w:rPr>
      </w:pPr>
      <w:r>
        <w:rPr>
          <w:rFonts w:hint="eastAsia"/>
        </w:rPr>
        <w:t>②积极同违法犯罪行为作斗争</w:t>
      </w:r>
    </w:p>
    <w:p>
      <w:pPr>
        <w:rPr>
          <w:rFonts w:hint="eastAsia"/>
        </w:rPr>
      </w:pPr>
      <w:r>
        <w:rPr>
          <w:rFonts w:hint="eastAsia"/>
        </w:rPr>
        <w:t>③面对挫折能够做到冷静分析</w:t>
      </w:r>
    </w:p>
    <w:p>
      <w:pPr>
        <w:rPr>
          <w:rFonts w:hint="eastAsia"/>
        </w:rPr>
      </w:pPr>
      <w:r>
        <w:rPr>
          <w:rFonts w:hint="eastAsia"/>
        </w:rPr>
        <w:t>④缺乏自我防范意识，容易上当受骗</w:t>
      </w:r>
    </w:p>
    <w:p>
      <w:pPr>
        <w:rPr>
          <w:rFonts w:hint="eastAsia"/>
        </w:rPr>
      </w:pPr>
      <w:r>
        <w:rPr>
          <w:rFonts w:hint="eastAsia"/>
        </w:rPr>
        <w:t xml:space="preserve">A、②③④   B、①②③    </w:t>
      </w:r>
    </w:p>
    <w:p>
      <w:pPr>
        <w:rPr>
          <w:rFonts w:hint="eastAsia"/>
        </w:rPr>
      </w:pPr>
      <w:r>
        <w:rPr>
          <w:rFonts w:hint="eastAsia"/>
        </w:rPr>
        <w:t xml:space="preserve">C、①③④   D、①②④   </w:t>
      </w:r>
    </w:p>
    <w:p>
      <w:pPr>
        <w:rPr>
          <w:rFonts w:hint="eastAsia"/>
        </w:rPr>
      </w:pPr>
      <w:r>
        <w:t>1</w:t>
      </w:r>
      <w:r>
        <w:rPr>
          <w:rFonts w:hint="eastAsia"/>
        </w:rPr>
        <w:t xml:space="preserve">5、厦门工商旅游学校组织学生学习礼仪操，学生在操场上集体下跪的现场视频在网络流传后引发网友广泛讨论。旅游学校组织学生学习礼仪操是因为（  </w:t>
      </w:r>
      <w:r>
        <w:rPr>
          <w:b/>
          <w:color w:val="FF0000"/>
        </w:rPr>
        <w:t>B</w:t>
      </w:r>
      <w:r>
        <w:rPr>
          <w:rFonts w:hint="eastAsia"/>
        </w:rPr>
        <w:t xml:space="preserve">  ）</w:t>
      </w:r>
    </w:p>
    <w:p>
      <w:r>
        <w:drawing>
          <wp:inline distT="0" distB="0" distL="0" distR="0">
            <wp:extent cx="2978150" cy="141922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4276" cy="1441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A、从事服务行业的一定要掌握古代的礼仪</w:t>
      </w:r>
    </w:p>
    <w:p>
      <w:pPr>
        <w:rPr>
          <w:rFonts w:hint="eastAsia"/>
        </w:rPr>
      </w:pPr>
      <w:r>
        <w:rPr>
          <w:rFonts w:hint="eastAsia"/>
        </w:rPr>
        <w:t>B、礼仪能够增添一个人的风采和魅力</w:t>
      </w:r>
    </w:p>
    <w:p>
      <w:pPr>
        <w:rPr>
          <w:rFonts w:hint="eastAsia"/>
        </w:rPr>
      </w:pPr>
      <w:r>
        <w:rPr>
          <w:rFonts w:hint="eastAsia"/>
        </w:rPr>
        <w:t>C、掌握古代的礼仪是现代生活的必需</w:t>
      </w:r>
    </w:p>
    <w:p>
      <w:r>
        <w:rPr>
          <w:rFonts w:hint="eastAsia"/>
        </w:rPr>
        <w:t>D、跪拜礼是中华民族的优秀传统文化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t>6</w:t>
      </w:r>
      <w:r>
        <w:rPr>
          <w:rFonts w:hint="eastAsia"/>
        </w:rPr>
        <w:t xml:space="preserve">. 财政部宣布，将从5月1日起下调城镇职工基本养老保险单位缴费比例，各地可从20%降到16%。下调单位的缴费比例（  </w:t>
      </w:r>
      <w:r>
        <w:rPr>
          <w:b/>
          <w:color w:val="FF0000"/>
        </w:rPr>
        <w:t>C</w:t>
      </w:r>
      <w:r>
        <w:rPr>
          <w:rFonts w:hint="eastAsia"/>
        </w:rPr>
        <w:t xml:space="preserve">  ）</w:t>
      </w:r>
    </w:p>
    <w:p>
      <w:r>
        <w:drawing>
          <wp:inline distT="0" distB="0" distL="0" distR="0">
            <wp:extent cx="3905250" cy="29241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①能够迅速增加个人的所得收入</w:t>
      </w:r>
    </w:p>
    <w:p>
      <w:pPr>
        <w:rPr>
          <w:rFonts w:hint="eastAsia"/>
        </w:rPr>
      </w:pPr>
      <w:r>
        <w:rPr>
          <w:rFonts w:hint="eastAsia"/>
        </w:rPr>
        <w:t>②能够彻底减轻了单位的负担</w:t>
      </w:r>
    </w:p>
    <w:p>
      <w:pPr>
        <w:rPr>
          <w:rFonts w:hint="eastAsia"/>
        </w:rPr>
      </w:pPr>
      <w:r>
        <w:rPr>
          <w:rFonts w:hint="eastAsia"/>
        </w:rPr>
        <w:t>③有利于激发单位的生产积极性</w:t>
      </w:r>
    </w:p>
    <w:p>
      <w:pPr>
        <w:rPr>
          <w:rFonts w:hint="eastAsia"/>
        </w:rPr>
      </w:pPr>
      <w:r>
        <w:rPr>
          <w:rFonts w:hint="eastAsia"/>
        </w:rPr>
        <w:t>④将进一步激发经济发展的活力</w:t>
      </w:r>
    </w:p>
    <w:p>
      <w:pPr>
        <w:rPr>
          <w:rFonts w:hint="eastAsia"/>
        </w:rPr>
      </w:pPr>
      <w:r>
        <w:rPr>
          <w:rFonts w:hint="eastAsia"/>
        </w:rPr>
        <w:t xml:space="preserve">A.①②   B.②③   </w:t>
      </w:r>
    </w:p>
    <w:p>
      <w:pPr>
        <w:rPr>
          <w:rFonts w:hint="eastAsia"/>
        </w:rPr>
      </w:pPr>
      <w:r>
        <w:rPr>
          <w:rFonts w:hint="eastAsia"/>
        </w:rPr>
        <w:t>C.③④   D.①③</w:t>
      </w:r>
    </w:p>
    <w:p>
      <w:pPr>
        <w:rPr>
          <w:rFonts w:hint="eastAsia"/>
        </w:rPr>
      </w:pPr>
      <w:r>
        <w:t>17</w:t>
      </w:r>
      <w:r>
        <w:rPr>
          <w:rFonts w:hint="eastAsia"/>
        </w:rPr>
        <w:t xml:space="preserve">. 近日，据英国剑桥大学官网信息，剑桥大学在“入学要求”里明确指出，中国高考是剑桥大学认可的考试，可以接受中国高考成绩。中国的高考成绩能够得到剑桥大学的认可说明（  </w:t>
      </w:r>
      <w:r>
        <w:rPr>
          <w:b/>
          <w:color w:val="FF0000"/>
        </w:rPr>
        <w:t>A</w:t>
      </w:r>
      <w:r>
        <w:rPr>
          <w:rFonts w:hint="eastAsia"/>
        </w:rPr>
        <w:t xml:space="preserve">  ）</w:t>
      </w:r>
    </w:p>
    <w:p>
      <w:pPr>
        <w:rPr>
          <w:rFonts w:hint="eastAsia"/>
        </w:rPr>
      </w:pPr>
      <w:r>
        <w:rPr>
          <w:rFonts w:hint="eastAsia"/>
        </w:rPr>
        <w:t>①我国的综合国力不断增强</w:t>
      </w:r>
    </w:p>
    <w:p>
      <w:pPr>
        <w:rPr>
          <w:rFonts w:hint="eastAsia"/>
        </w:rPr>
      </w:pPr>
      <w:r>
        <w:rPr>
          <w:rFonts w:hint="eastAsia"/>
        </w:rPr>
        <w:t>②我国的国际影响力不断提升</w:t>
      </w:r>
    </w:p>
    <w:p>
      <w:pPr>
        <w:rPr>
          <w:rFonts w:hint="eastAsia"/>
        </w:rPr>
      </w:pPr>
      <w:r>
        <w:rPr>
          <w:rFonts w:hint="eastAsia"/>
        </w:rPr>
        <w:t>③我国的教育是世界上最优秀的</w:t>
      </w:r>
    </w:p>
    <w:p>
      <w:pPr>
        <w:rPr>
          <w:rFonts w:hint="eastAsia"/>
        </w:rPr>
      </w:pPr>
      <w:r>
        <w:rPr>
          <w:rFonts w:hint="eastAsia"/>
        </w:rPr>
        <w:t>④我国的文化软实力在不断增强</w:t>
      </w:r>
    </w:p>
    <w:p>
      <w:pPr>
        <w:rPr>
          <w:rFonts w:hint="eastAsia"/>
        </w:rPr>
      </w:pPr>
      <w:r>
        <w:rPr>
          <w:rFonts w:hint="eastAsia"/>
        </w:rPr>
        <w:t xml:space="preserve">A.①②④   B.①②③ </w:t>
      </w:r>
    </w:p>
    <w:p>
      <w:pPr>
        <w:rPr>
          <w:rFonts w:hint="eastAsia"/>
        </w:rPr>
      </w:pPr>
      <w:r>
        <w:rPr>
          <w:rFonts w:hint="eastAsia"/>
        </w:rPr>
        <w:t>C.②③④   D.①③④</w:t>
      </w:r>
    </w:p>
    <w:p>
      <w:pPr>
        <w:rPr>
          <w:rFonts w:hint="eastAsia"/>
        </w:rPr>
      </w:pPr>
      <w:r>
        <w:t>18</w:t>
      </w:r>
      <w:r>
        <w:rPr>
          <w:rFonts w:hint="eastAsia"/>
        </w:rPr>
        <w:t xml:space="preserve">.北京市市场监督管理局集体约谈部分连锁餐饮服务单位，要求后厨加工制作的关键环节通过透明橱窗或视频监控进行展示。 这种做法直接维护了消费者的（  </w:t>
      </w:r>
      <w:r>
        <w:rPr>
          <w:b/>
          <w:color w:val="FF0000"/>
        </w:rPr>
        <w:t>B</w:t>
      </w:r>
      <w:r>
        <w:rPr>
          <w:rFonts w:hint="eastAsia"/>
        </w:rPr>
        <w:t xml:space="preserve"> ）</w:t>
      </w:r>
    </w:p>
    <w:p>
      <w:r>
        <w:drawing>
          <wp:inline distT="0" distB="0" distL="0" distR="0">
            <wp:extent cx="2954655" cy="236347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9996" cy="238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A.公平交易权   B.知悉真情权 </w:t>
      </w:r>
    </w:p>
    <w:p>
      <w:pPr>
        <w:rPr>
          <w:rFonts w:hint="eastAsia"/>
        </w:rPr>
      </w:pPr>
      <w:r>
        <w:rPr>
          <w:rFonts w:hint="eastAsia"/>
        </w:rPr>
        <w:t xml:space="preserve">C.安全保障权 </w:t>
      </w:r>
      <w:r>
        <w:t xml:space="preserve">  </w:t>
      </w:r>
      <w:r>
        <w:rPr>
          <w:rFonts w:hint="eastAsia"/>
        </w:rPr>
        <w:t>D.损害求偿权</w:t>
      </w:r>
    </w:p>
    <w:p>
      <w:pPr>
        <w:rPr>
          <w:rFonts w:hint="eastAsia"/>
        </w:rPr>
      </w:pPr>
      <w:r>
        <w:t>19</w:t>
      </w:r>
      <w:r>
        <w:rPr>
          <w:rFonts w:hint="eastAsia"/>
        </w:rPr>
        <w:t xml:space="preserve">. 3月3日，苏州大学附属儿童医院血液科收到一些特殊捐款，它们分别被338个信封包起来，并且每一个信封上都标明了信封里的金额和一些人的名字。捐款人王女士说，这些捐款本是5年前新东方汽配城的商户们为她患白血病的孙女自发组织的捐款。如今，她的家境有所缓解，因此她想偿还当年的善款，商户们却执意不收，便想以这种方式将爱心继续延续下去。对此评价错误的是（  </w:t>
      </w:r>
      <w:r>
        <w:rPr>
          <w:b/>
          <w:color w:val="FF0000"/>
        </w:rPr>
        <w:t>B</w:t>
      </w:r>
      <w:r>
        <w:rPr>
          <w:rFonts w:hint="eastAsia"/>
        </w:rPr>
        <w:t xml:space="preserve">  ）</w:t>
      </w:r>
    </w:p>
    <w:p>
      <w:r>
        <w:drawing>
          <wp:inline distT="0" distB="0" distL="0" distR="0">
            <wp:extent cx="3437890" cy="185547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8566" cy="1861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A.商户们的行为是关爱他人生命的表现   </w:t>
      </w:r>
    </w:p>
    <w:p>
      <w:pPr>
        <w:rPr>
          <w:rFonts w:hint="eastAsia"/>
        </w:rPr>
      </w:pPr>
      <w:r>
        <w:rPr>
          <w:rFonts w:hint="eastAsia"/>
        </w:rPr>
        <w:t xml:space="preserve">B.王女士的行为是借他人的钱财谋取荣誉  </w:t>
      </w:r>
    </w:p>
    <w:p>
      <w:pPr>
        <w:rPr>
          <w:rFonts w:hint="eastAsia"/>
        </w:rPr>
      </w:pPr>
      <w:r>
        <w:rPr>
          <w:rFonts w:hint="eastAsia"/>
        </w:rPr>
        <w:t xml:space="preserve">C.有利于创设“我为人人，人人为我”的氛围  </w:t>
      </w:r>
    </w:p>
    <w:p>
      <w:pPr>
        <w:rPr>
          <w:rFonts w:hint="eastAsia"/>
        </w:rPr>
      </w:pPr>
      <w:r>
        <w:rPr>
          <w:rFonts w:hint="eastAsia"/>
        </w:rPr>
        <w:t>D.爱心传递的行为有利于构建和谐社会</w:t>
      </w:r>
    </w:p>
    <w:p>
      <w:pPr>
        <w:rPr>
          <w:rFonts w:hint="eastAsia"/>
        </w:rPr>
      </w:pPr>
      <w:r>
        <w:t>20</w:t>
      </w:r>
      <w:r>
        <w:rPr>
          <w:rFonts w:hint="eastAsia"/>
        </w:rPr>
        <w:t xml:space="preserve">.近日，湖北武汉大学樱花盛放，迎来数万名游客。有游客为追求拍摄效果，不仅掰弯树枝，还爬上树去。护花队学生上前提醒劝阻时，对方多不以为然。这启示我们（  </w:t>
      </w:r>
      <w:r>
        <w:rPr>
          <w:b/>
          <w:color w:val="FF0000"/>
        </w:rPr>
        <w:t>B</w:t>
      </w:r>
      <w:r>
        <w:rPr>
          <w:rFonts w:hint="eastAsia"/>
          <w:b/>
          <w:color w:val="FF0000"/>
        </w:rPr>
        <w:t xml:space="preserve"> </w:t>
      </w:r>
      <w:r>
        <w:rPr>
          <w:rFonts w:hint="eastAsia"/>
        </w:rPr>
        <w:t xml:space="preserve"> ）</w:t>
      </w:r>
    </w:p>
    <w:p>
      <w:r>
        <w:drawing>
          <wp:inline distT="0" distB="0" distL="0" distR="0">
            <wp:extent cx="2725420" cy="181483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280" cy="1835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①提高自身素质，爱护自身形象</w:t>
      </w:r>
    </w:p>
    <w:p>
      <w:pPr>
        <w:rPr>
          <w:rFonts w:hint="eastAsia"/>
        </w:rPr>
      </w:pPr>
      <w:r>
        <w:rPr>
          <w:rFonts w:hint="eastAsia"/>
        </w:rPr>
        <w:t>②遵守社会公德，爱护花草树木</w:t>
      </w:r>
    </w:p>
    <w:p>
      <w:pPr>
        <w:rPr>
          <w:rFonts w:hint="eastAsia"/>
        </w:rPr>
      </w:pPr>
      <w:r>
        <w:rPr>
          <w:rFonts w:hint="eastAsia"/>
        </w:rPr>
        <w:t>③做文明游客，听从景区管理要求</w:t>
      </w:r>
    </w:p>
    <w:p>
      <w:pPr>
        <w:rPr>
          <w:rFonts w:hint="eastAsia"/>
        </w:rPr>
      </w:pPr>
      <w:r>
        <w:rPr>
          <w:rFonts w:hint="eastAsia"/>
        </w:rPr>
        <w:t>④难得去旅游，要想方设法拍美照</w:t>
      </w:r>
    </w:p>
    <w:p>
      <w:pPr>
        <w:rPr>
          <w:rFonts w:hint="eastAsia"/>
        </w:rPr>
      </w:pPr>
      <w:r>
        <w:rPr>
          <w:rFonts w:hint="eastAsia"/>
        </w:rPr>
        <w:t xml:space="preserve">A.①②④   B.①②③   </w:t>
      </w:r>
    </w:p>
    <w:p>
      <w:r>
        <w:rPr>
          <w:rFonts w:hint="eastAsia"/>
        </w:rPr>
        <w:t>C.②③④   D.①③④</w:t>
      </w:r>
    </w:p>
    <w:p>
      <w:pPr>
        <w:rPr>
          <w:rFonts w:hint="eastAsia"/>
        </w:rPr>
      </w:pPr>
      <w:r>
        <w:rPr>
          <w:rFonts w:hint="eastAsia"/>
        </w:rPr>
        <w:t>二、非选择题</w:t>
      </w:r>
    </w:p>
    <w:p>
      <w:r>
        <w:t>1</w:t>
      </w:r>
      <w:r>
        <w:rPr>
          <w:rFonts w:hint="eastAsia"/>
        </w:rPr>
        <w:t xml:space="preserve">. 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材料一：2018年10月9日《南方日报》报道：《关于打赢脱贫攻坚战三年行动方案（2018—2020年）》提出：着力实施教育脱贫攻坚行动。全面落实教育扶贫政策，强化义务教育控辍保学联保联控责任，实施贫困学生台账化精准控辍，确保贫困家庭适龄学生不因贫失学辍学。健全覆盖各级各类教育的资助政策体系，落实教育扶贫工作责任和资金支出责任，学生资助政策实现应助尽助。全面改善贫困地区义务教育薄弱学校基本办学条件，进一步加强乡村小规模学校和乡镇义务教育寄宿制学校建设，保障学生就近上学。实施好农村义务教育学生营养改善计划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 xml:space="preserve"> 材料二：中小学生研学旅行是由教育部门和学校有计划地组织安排，通过集体旅行、集中食宿方式开展的研究性学习和旅行体验相结合的校外教育活动，是学校教育和校外教育衔接的创新形式，是教育教学的重要内容。2018年9月14日，广东省教育厅等12部门关于推进中小学生研学旅行的实施意见：各地各中小学校要以立德树人、培养人才为根本目的，以预防为主、确保安全为基本前提，以深化改革、完善政策为着力点，以统筹协调、整合资源为突破口，因地制宜开展研学旅行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（1）上述材料符合我国实施的什么战略？（2分）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（2）扶贫必扶智，广东省为什么高度重视教育脱贫？（6分）</w:t>
      </w:r>
    </w:p>
    <w:p>
      <w:pPr>
        <w:ind w:firstLine="420" w:firstLineChars="200"/>
      </w:pPr>
      <w:r>
        <w:rPr>
          <w:rFonts w:hint="eastAsia"/>
        </w:rPr>
        <w:t>（3）国家推行中小学生研学旅行有什么意义？（至少答出三条，3分）</w:t>
      </w:r>
    </w:p>
    <w:p/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（1）科教兴国战略和人才强国战略。（2分）</w:t>
      </w:r>
    </w:p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（2）①一个民族创新能力的提高离不开创新人才的培养。百年大计,教育为本。 ②教育是民族振兴、社会进步的基石,是提高国民素质、培养创新型人才、促进人的全面发展的根本途径。 ③教育寄托着亿万家庭对美好生活的期盼。④才能在激烈的国际竞争中取得战略主动地位；在整个社会主义现代化建设中，教育优先发展的战略地位必须始终坚持。（3点即可，6分）</w:t>
      </w:r>
    </w:p>
    <w:p>
      <w:r>
        <w:rPr>
          <w:rFonts w:hint="eastAsia"/>
          <w:color w:val="FF0000"/>
        </w:rPr>
        <w:t>（3）①有利于推进教育创新，实施科教兴国战略和人才强国战略；②感受祖国大好河山，感受地域特色文化，激发对党、对祖国、对家乡的热爱之情，坚定“四个自信”的理解与认同；③有利于培育和践行社会主义核心价值观，感受中华传统美德，感受光荣革命历史，感受改革开放伟大成就；④有利于推动全面实施素质教育；⑤有利于促进书本知识和生活经验的深度融合；⑥有利于拓展学生视野，提高学生综合能力。（至少答出三条，每条1分）</w:t>
      </w:r>
    </w:p>
    <w:p/>
    <w:p>
      <w:r>
        <w:rPr>
          <w:rFonts w:hint="eastAsia"/>
        </w:rPr>
        <w:t>2.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材料一：江苏53岁的王家成高中时遗憾辍学，于是边工作边蹭课，如愿考上中国矿业大学英语系。如今他继续旁听，打算考研和考博。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材料二：广州“的哥”吕伟斌遇到一名抱着昏迷幼童的女子求助，由于车流密集，吕伟斌三次报警，请求开路。抵达医院后，他抱着孩子冲向急救室。最终，孩子脱离生命危险。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阅读材料，回答问题：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（1）王家成和吕伟斌身上具有什么品质？（3分）</w:t>
      </w:r>
    </w:p>
    <w:p>
      <w:pPr>
        <w:ind w:firstLine="420" w:firstLineChars="200"/>
      </w:pPr>
      <w:r>
        <w:rPr>
          <w:rFonts w:hint="eastAsia"/>
        </w:rPr>
        <w:t>（2）我们应如何向王家成和吕伟斌学习？（5分）</w:t>
      </w:r>
    </w:p>
    <w:p/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（1）王家成身上体现了：坚强的意志、有远大的理想、不畏挫折、自立自强等品质；吕伟斌身上体现了：珍爱生命、友善、乐于助人等品质</w:t>
      </w:r>
    </w:p>
    <w:p>
      <w:r>
        <w:rPr>
          <w:rFonts w:hint="eastAsia"/>
          <w:color w:val="FF0000"/>
        </w:rPr>
        <w:t>（2）①勇于面对困难，做生活的强者；②树立远大的志向，持之以恒，善始善终；③生命是宝贵的也是脆弱的，我们要珍爱自自己和他人的生命，④善良是无私的，善良要见诸行动，我们要在他人需要帮助时主动伸出援助之手。</w:t>
      </w:r>
    </w:p>
    <w:p/>
    <w:p>
      <w:r>
        <w:rPr>
          <w:rFonts w:hint="eastAsia"/>
        </w:rPr>
        <w:t>3.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材料一：3月20日，人社部、财政部联合下发通知，2019年继续统一调整企业和机关事业单位退休人员基本养老金，总体上调5%左右。预计将有1.18亿名退休人员受益。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材料二：经国务院批准，2019年劳动节放假安排调整为5月1日至4日，共4天。4月28日（星期日）、5月5日（星期日）上班；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阅读材料，回答问题：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（1）上述材料体现了公民享有什么权利？（2分）</w:t>
      </w:r>
    </w:p>
    <w:p>
      <w:pPr>
        <w:ind w:firstLine="420" w:firstLineChars="200"/>
      </w:pPr>
      <w:r>
        <w:rPr>
          <w:rFonts w:hint="eastAsia"/>
        </w:rPr>
        <w:t>（2）请你为保障公民更好地享有上述权利提出合理化的建议（6分）</w:t>
      </w:r>
    </w:p>
    <w:p/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（1）物质保障权；休息权</w:t>
      </w:r>
    </w:p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（2）①以经济建设为中心，大力发展生产力，提高人民的收入水平；</w:t>
      </w:r>
    </w:p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②建立和健全完善的法律体系、养老保障体系，老年人福利补贴制度等</w:t>
      </w:r>
    </w:p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③国家要完善带薪休假制度，有关部门应加大监督力度，严格追究剥夺劳动者休息权利的违法行为的责任</w:t>
      </w:r>
    </w:p>
    <w:p>
      <w:r>
        <w:rPr>
          <w:rFonts w:hint="eastAsia"/>
          <w:color w:val="FF0000"/>
        </w:rPr>
        <w:t>④用人单位应强化法治意识，合理安排轮休，科学调配工作，依法保障劳动者的权益</w:t>
      </w:r>
    </w:p>
    <w:p/>
    <w:p>
      <w:r>
        <w:rPr>
          <w:rFonts w:hint="eastAsia"/>
        </w:rPr>
        <w:t>4.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近日在河南郑州，张恒驾驶公交车等红灯时，前方一辆私家车主不停往窗外扔橘子皮。一次、两次、三次……张恒实在看不下去，捡起橘子皮塞回车窗。提醒车主珍惜环卫工劳动成果。全车乘客都为他鼓掌点赞。</w:t>
      </w:r>
    </w:p>
    <w:p>
      <w:pPr>
        <w:ind w:firstLine="420" w:firstLineChars="200"/>
      </w:pPr>
      <w:r>
        <w:rPr>
          <w:rFonts w:hint="eastAsia"/>
        </w:rPr>
        <w:t>请你对张恒和私家车主的行为进行辨析。</w:t>
      </w:r>
    </w:p>
    <w:p/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（1）私家车主的行为是错误的，张恒的行为是正确的。</w:t>
      </w:r>
    </w:p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（2）①私家车主不停往窗外扔橘子皮的行为，是不文明的表现，是没有公德心的表现，违反了社会公德，也是危险驾驶行为，违反了交通法，给他人和其他车辆的出行造成安全威胁，要受到舆论谴责和承担相应的法律责任；张恒将橘子皮塞回车窗，并提醒车主珍惜环卫工劳动成果，是见义勇为，主动维护道德规范的尊严的表现，能够奉献社会，具有强烈的社会责任感。②文明礼貌既是尊重他人的表现，也是履行遵守公共秩序义务的体现。是否文明出行，表明一个人是否具有道德修养，会影响到人际关系和社会风气的好坏，关系到国家和民族的形象和尊严。③不文明行为会扰乱社会秩序，破坏公共环境，败坏社会风气，损害社会文明风尚，也会损害国家和民族的尊严。</w:t>
      </w:r>
    </w:p>
    <w:p>
      <w:r>
        <w:rPr>
          <w:rFonts w:hint="eastAsia"/>
          <w:color w:val="FF0000"/>
        </w:rPr>
        <w:t>（3）因此，是否文明驾驶不只是个人私事，也不是无足轻重的小事。文明在驾驶车辆的同时，要遵守法律法规和社会公德，维护他人的合法权益。</w:t>
      </w:r>
      <w:bookmarkStart w:id="0" w:name="_GoBack"/>
      <w:bookmarkEnd w:id="0"/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5E5544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5230</Words>
  <Characters>5365</Characters>
  <Lines>41</Lines>
  <Paragraphs>11</Paragraphs>
  <TotalTime>37</TotalTime>
  <ScaleCrop>false</ScaleCrop>
  <LinksUpToDate>false</LinksUpToDate>
  <CharactersWithSpaces>5638</CharactersWithSpaces>
  <Application>WPS Office_11.1.0.8597_F1E327BC-269C-435d-A152-05C5408002CA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2019-04-08T07:14:00Z</dcterms:created>
  <dc:creator>Administrator</dc:creator>
  <cp:lastModifiedBy>Administrator</cp:lastModifiedBy>
  <dcterms:modified xsi:type="dcterms:W3CDTF">2019-05-03T01:15:17Z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2052-11.1.0.8597</vt:lpwstr>
  </property>
</Properties>
</file>